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4203B6" w:rsidRDefault="00096E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Walker, Alan William</w:t>
      </w:r>
      <w:r w:rsidR="00F26C76">
        <w:rPr>
          <w:rFonts w:ascii="Arial" w:hAnsi="Arial" w:cs="Arial"/>
          <w:b/>
          <w:sz w:val="24"/>
          <w:szCs w:val="24"/>
        </w:rPr>
        <w:t xml:space="preserve"> </w:t>
      </w:r>
      <w:r w:rsidR="00F26C76" w:rsidRPr="006E4B88">
        <w:rPr>
          <w:rFonts w:ascii="Arial" w:hAnsi="Arial" w:cs="Arial"/>
          <w:sz w:val="18"/>
          <w:szCs w:val="18"/>
        </w:rPr>
        <w:t>(based mainly on Environment and Conservation News</w:t>
      </w:r>
      <w:r w:rsidR="00F26C76">
        <w:rPr>
          <w:rFonts w:ascii="Arial" w:hAnsi="Arial" w:cs="Arial"/>
          <w:sz w:val="18"/>
          <w:szCs w:val="18"/>
        </w:rPr>
        <w:t xml:space="preserve"> </w:t>
      </w:r>
      <w:r w:rsidR="00F26C76" w:rsidRPr="006E4B88">
        <w:rPr>
          <w:rFonts w:ascii="Arial" w:hAnsi="Arial" w:cs="Arial"/>
          <w:sz w:val="18"/>
          <w:szCs w:val="18"/>
        </w:rPr>
        <w:t>20</w:t>
      </w:r>
      <w:r w:rsidR="00F26C76">
        <w:rPr>
          <w:rFonts w:ascii="Arial" w:hAnsi="Arial" w:cs="Arial"/>
          <w:sz w:val="18"/>
          <w:szCs w:val="18"/>
        </w:rPr>
        <w:t>06</w:t>
      </w:r>
      <w:r w:rsidR="00F26C76" w:rsidRPr="006E4B88">
        <w:rPr>
          <w:rFonts w:ascii="Arial" w:hAnsi="Arial" w:cs="Arial"/>
          <w:sz w:val="18"/>
          <w:szCs w:val="18"/>
        </w:rPr>
        <w:t>)</w:t>
      </w:r>
    </w:p>
    <w:p w:rsidR="00222862" w:rsidRDefault="00222862" w:rsidP="00957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62075" cy="169297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 Walke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9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B83" w:rsidRDefault="00267F76" w:rsidP="00957B4E">
      <w:pPr>
        <w:jc w:val="both"/>
      </w:pPr>
      <w:r>
        <w:rPr>
          <w:rFonts w:ascii="Arial" w:hAnsi="Arial" w:cs="Arial"/>
          <w:sz w:val="20"/>
          <w:szCs w:val="20"/>
        </w:rPr>
        <w:t>BSc</w:t>
      </w:r>
      <w:r w:rsidR="00D02E29" w:rsidRPr="004203B6">
        <w:rPr>
          <w:rFonts w:ascii="Arial" w:hAnsi="Arial" w:cs="Arial"/>
          <w:sz w:val="20"/>
          <w:szCs w:val="20"/>
        </w:rPr>
        <w:t xml:space="preserve"> Forestry </w:t>
      </w:r>
      <w:proofErr w:type="gramStart"/>
      <w:r>
        <w:rPr>
          <w:rFonts w:ascii="Arial" w:hAnsi="Arial" w:cs="Arial"/>
          <w:sz w:val="20"/>
          <w:szCs w:val="20"/>
        </w:rPr>
        <w:t>ANU</w:t>
      </w:r>
      <w:r w:rsidR="00096EE4">
        <w:rPr>
          <w:rFonts w:ascii="Arial" w:hAnsi="Arial" w:cs="Arial"/>
          <w:sz w:val="20"/>
          <w:szCs w:val="20"/>
        </w:rPr>
        <w:t>,</w:t>
      </w:r>
      <w:proofErr w:type="gramEnd"/>
      <w:r w:rsidR="00096EE4">
        <w:rPr>
          <w:rFonts w:ascii="Arial" w:hAnsi="Arial" w:cs="Arial"/>
          <w:sz w:val="20"/>
          <w:szCs w:val="20"/>
        </w:rPr>
        <w:t xml:space="preserve"> graduated 1970</w:t>
      </w:r>
      <w:r w:rsidR="00D02E29" w:rsidRPr="004203B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51F51">
        <w:rPr>
          <w:rFonts w:ascii="Arial" w:hAnsi="Arial" w:cs="Arial"/>
          <w:sz w:val="20"/>
          <w:szCs w:val="20"/>
        </w:rPr>
        <w:t xml:space="preserve">Assistant </w:t>
      </w:r>
      <w:r w:rsidR="00344B4B">
        <w:rPr>
          <w:rFonts w:ascii="Arial" w:hAnsi="Arial" w:cs="Arial"/>
          <w:sz w:val="20"/>
          <w:szCs w:val="20"/>
        </w:rPr>
        <w:t>D</w:t>
      </w:r>
      <w:r w:rsidR="00551F51">
        <w:rPr>
          <w:rFonts w:ascii="Arial" w:hAnsi="Arial" w:cs="Arial"/>
          <w:sz w:val="20"/>
          <w:szCs w:val="20"/>
        </w:rPr>
        <w:t>ivisional Forests Officer with Forests Department in 1970s.</w:t>
      </w:r>
      <w:proofErr w:type="gramEnd"/>
      <w:r w:rsidR="00551F5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1F98">
        <w:rPr>
          <w:rFonts w:ascii="Arial" w:hAnsi="Arial" w:cs="Arial"/>
          <w:sz w:val="20"/>
          <w:szCs w:val="20"/>
        </w:rPr>
        <w:t xml:space="preserve">At Dwellingup in early 1970s, </w:t>
      </w:r>
      <w:r w:rsidR="00960B64">
        <w:rPr>
          <w:rFonts w:ascii="Arial" w:hAnsi="Arial" w:cs="Arial"/>
          <w:sz w:val="20"/>
          <w:szCs w:val="20"/>
        </w:rPr>
        <w:t>Collie in late 1970s, then Manjimup.</w:t>
      </w:r>
      <w:proofErr w:type="gramEnd"/>
      <w:r w:rsidR="00960B6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1F51">
        <w:rPr>
          <w:rFonts w:ascii="Arial" w:hAnsi="Arial" w:cs="Arial"/>
          <w:sz w:val="20"/>
          <w:szCs w:val="20"/>
        </w:rPr>
        <w:t>Regional Leader</w:t>
      </w:r>
      <w:r w:rsidR="00C003D0">
        <w:rPr>
          <w:rFonts w:ascii="Arial" w:hAnsi="Arial" w:cs="Arial"/>
          <w:sz w:val="20"/>
          <w:szCs w:val="20"/>
        </w:rPr>
        <w:t>, then Regional Manager</w:t>
      </w:r>
      <w:r w:rsidR="00551F51">
        <w:rPr>
          <w:rFonts w:ascii="Arial" w:hAnsi="Arial" w:cs="Arial"/>
          <w:sz w:val="20"/>
          <w:szCs w:val="20"/>
        </w:rPr>
        <w:t xml:space="preserve"> in Southern Forests Region</w:t>
      </w:r>
      <w:r w:rsidR="00551F98">
        <w:rPr>
          <w:rFonts w:ascii="Arial" w:hAnsi="Arial" w:cs="Arial"/>
          <w:sz w:val="20"/>
          <w:szCs w:val="20"/>
        </w:rPr>
        <w:t>/Warren Region for 5 years</w:t>
      </w:r>
      <w:r w:rsidR="00551F51">
        <w:rPr>
          <w:rFonts w:ascii="Arial" w:hAnsi="Arial" w:cs="Arial"/>
          <w:sz w:val="20"/>
          <w:szCs w:val="20"/>
        </w:rPr>
        <w:t xml:space="preserve"> in 1980s.</w:t>
      </w:r>
      <w:proofErr w:type="gramEnd"/>
      <w:r w:rsidR="00551F51">
        <w:rPr>
          <w:rFonts w:ascii="Arial" w:hAnsi="Arial" w:cs="Arial"/>
          <w:sz w:val="20"/>
          <w:szCs w:val="20"/>
        </w:rPr>
        <w:t xml:space="preserve"> </w:t>
      </w:r>
      <w:r w:rsidR="00C003D0">
        <w:rPr>
          <w:rFonts w:ascii="Arial" w:hAnsi="Arial" w:cs="Arial"/>
          <w:sz w:val="20"/>
          <w:szCs w:val="20"/>
        </w:rPr>
        <w:t xml:space="preserve">Appointed </w:t>
      </w:r>
      <w:r w:rsidR="00957B4E">
        <w:rPr>
          <w:rFonts w:ascii="Arial" w:hAnsi="Arial" w:cs="Arial"/>
          <w:sz w:val="20"/>
          <w:szCs w:val="20"/>
        </w:rPr>
        <w:t xml:space="preserve">Regional Manager </w:t>
      </w:r>
      <w:r w:rsidR="00C230FF">
        <w:rPr>
          <w:rFonts w:ascii="Arial" w:hAnsi="Arial" w:cs="Arial"/>
          <w:sz w:val="20"/>
          <w:szCs w:val="20"/>
        </w:rPr>
        <w:t>Swan</w:t>
      </w:r>
      <w:r w:rsidR="00957B4E">
        <w:rPr>
          <w:rFonts w:ascii="Arial" w:hAnsi="Arial" w:cs="Arial"/>
          <w:sz w:val="20"/>
          <w:szCs w:val="20"/>
        </w:rPr>
        <w:t xml:space="preserve"> Region </w:t>
      </w:r>
      <w:r w:rsidR="00C003D0">
        <w:rPr>
          <w:rFonts w:ascii="Arial" w:hAnsi="Arial" w:cs="Arial"/>
          <w:sz w:val="20"/>
          <w:szCs w:val="20"/>
        </w:rPr>
        <w:t>31.7.1992, replacing Eric Jenkins</w:t>
      </w:r>
      <w:r w:rsidR="00957B4E">
        <w:rPr>
          <w:rFonts w:ascii="Arial" w:hAnsi="Arial" w:cs="Arial"/>
          <w:sz w:val="20"/>
          <w:szCs w:val="20"/>
        </w:rPr>
        <w:t>.</w:t>
      </w:r>
      <w:r w:rsidR="006D2B83" w:rsidRPr="004203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1F98">
        <w:rPr>
          <w:rFonts w:ascii="Arial" w:hAnsi="Arial" w:cs="Arial"/>
          <w:sz w:val="20"/>
          <w:szCs w:val="20"/>
        </w:rPr>
        <w:t>In Swan for 3 years.</w:t>
      </w:r>
      <w:proofErr w:type="gramEnd"/>
      <w:r w:rsidR="00551F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1F98">
        <w:rPr>
          <w:rFonts w:ascii="Arial" w:hAnsi="Arial" w:cs="Arial"/>
          <w:sz w:val="20"/>
          <w:szCs w:val="20"/>
        </w:rPr>
        <w:t>Appointed Director of Regional Services Division in 1999, responsible for 9 regions and Fire Management Services Branch.</w:t>
      </w:r>
      <w:proofErr w:type="gramEnd"/>
      <w:r w:rsidR="00551F98">
        <w:rPr>
          <w:rFonts w:ascii="Arial" w:hAnsi="Arial" w:cs="Arial"/>
          <w:sz w:val="20"/>
          <w:szCs w:val="20"/>
        </w:rPr>
        <w:t xml:space="preserve"> Co-authored the 1992 Draft Forest Management Plan and was state Coordinator of the Regional Forest Agreement process 1996-99. </w:t>
      </w:r>
      <w:proofErr w:type="gramStart"/>
      <w:r w:rsidR="00E245F1">
        <w:rPr>
          <w:rFonts w:ascii="Arial" w:hAnsi="Arial" w:cs="Arial"/>
          <w:sz w:val="20"/>
          <w:szCs w:val="20"/>
        </w:rPr>
        <w:t>Director of Regional Services in DEC in 2006.</w:t>
      </w:r>
      <w:proofErr w:type="gramEnd"/>
      <w:r w:rsidR="002C4DE6">
        <w:rPr>
          <w:rFonts w:ascii="Arial" w:hAnsi="Arial" w:cs="Arial"/>
          <w:sz w:val="20"/>
          <w:szCs w:val="20"/>
        </w:rPr>
        <w:t xml:space="preserve"> In 2008, took up a part-time role, working on Divisional and Departmental projects. </w:t>
      </w:r>
      <w:bookmarkStart w:id="0" w:name="_GoBack"/>
      <w:bookmarkEnd w:id="0"/>
    </w:p>
    <w:sectPr w:rsidR="006D2B83" w:rsidSect="0077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83"/>
    <w:rsid w:val="00082B40"/>
    <w:rsid w:val="00096EE4"/>
    <w:rsid w:val="0019422A"/>
    <w:rsid w:val="00222862"/>
    <w:rsid w:val="00267F76"/>
    <w:rsid w:val="002C4DE6"/>
    <w:rsid w:val="00344B4B"/>
    <w:rsid w:val="004203B6"/>
    <w:rsid w:val="00507887"/>
    <w:rsid w:val="00551F51"/>
    <w:rsid w:val="00551F98"/>
    <w:rsid w:val="00626461"/>
    <w:rsid w:val="006D2B83"/>
    <w:rsid w:val="0075529C"/>
    <w:rsid w:val="00772084"/>
    <w:rsid w:val="008B5B45"/>
    <w:rsid w:val="00957B4E"/>
    <w:rsid w:val="00960B64"/>
    <w:rsid w:val="00AF3AB9"/>
    <w:rsid w:val="00C003D0"/>
    <w:rsid w:val="00C230FF"/>
    <w:rsid w:val="00D02E29"/>
    <w:rsid w:val="00E245F1"/>
    <w:rsid w:val="00EC2118"/>
    <w:rsid w:val="00F26C76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2013-09-10T08:39:00Z</dcterms:created>
  <dcterms:modified xsi:type="dcterms:W3CDTF">2013-09-23T07:25:00Z</dcterms:modified>
</cp:coreProperties>
</file>